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AE" w:rsidRDefault="002A34AE" w:rsidP="002A3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bookmarkStart w:id="0" w:name="bookmark3"/>
      <w:r w:rsidRPr="002A34AE">
        <w:rPr>
          <w:rFonts w:ascii="Times New Roman" w:hAnsi="Times New Roman" w:cs="Times New Roman"/>
          <w:bCs/>
          <w:sz w:val="28"/>
          <w:szCs w:val="28"/>
          <w:lang w:bidi="ru-RU"/>
        </w:rPr>
        <w:t>Муниципальное бюджетное дошкольное образовательное учр</w:t>
      </w:r>
      <w:r w:rsidR="00DE4985">
        <w:rPr>
          <w:rFonts w:ascii="Times New Roman" w:hAnsi="Times New Roman" w:cs="Times New Roman"/>
          <w:bCs/>
          <w:sz w:val="28"/>
          <w:szCs w:val="28"/>
          <w:lang w:bidi="ru-RU"/>
        </w:rPr>
        <w:t>еждение д</w:t>
      </w:r>
      <w:r w:rsidRPr="002A34AE">
        <w:rPr>
          <w:rFonts w:ascii="Times New Roman" w:hAnsi="Times New Roman" w:cs="Times New Roman"/>
          <w:bCs/>
          <w:sz w:val="28"/>
          <w:szCs w:val="28"/>
          <w:lang w:bidi="ru-RU"/>
        </w:rPr>
        <w:t>етский сад</w:t>
      </w:r>
      <w:r w:rsidR="00DE498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«Дюймовочка» г. Ак-Дов</w:t>
      </w:r>
      <w:r w:rsidR="00377EAD"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 w:rsidR="00DE4985">
        <w:rPr>
          <w:rFonts w:ascii="Times New Roman" w:hAnsi="Times New Roman" w:cs="Times New Roman"/>
          <w:bCs/>
          <w:sz w:val="28"/>
          <w:szCs w:val="28"/>
          <w:lang w:bidi="ru-RU"/>
        </w:rPr>
        <w:t>рака</w:t>
      </w:r>
    </w:p>
    <w:p w:rsidR="002A34AE" w:rsidRDefault="002A34AE" w:rsidP="002A3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2A34AE" w:rsidRPr="002A34AE" w:rsidRDefault="002A34AE" w:rsidP="002A3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2A34AE" w:rsidRPr="002A34AE" w:rsidRDefault="009E30C2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0.95pt;margin-top:8.35pt;width:273.7pt;height:140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" stroked="f">
            <v:textbox style="mso-fit-shape-to-text:t">
              <w:txbxContent>
                <w:p w:rsidR="002A34AE" w:rsidRPr="008C69D7" w:rsidRDefault="002A34AE" w:rsidP="00DE498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C69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Утверждаю </w:t>
                  </w:r>
                </w:p>
                <w:p w:rsidR="002A34AE" w:rsidRDefault="002A34AE" w:rsidP="00DE498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Заведующая МБДОУ </w:t>
                  </w:r>
                </w:p>
                <w:p w:rsidR="002A34AE" w:rsidRDefault="00DE4985" w:rsidP="00DE498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детского сада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____________МонгушС.В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</w:p>
                <w:p w:rsidR="002A34AE" w:rsidRDefault="002A34AE" w:rsidP="00DE498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6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A34AE" w:rsidRPr="008C69D7" w:rsidRDefault="002A34AE" w:rsidP="002A34A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A34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A34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                  </w:t>
      </w:r>
    </w:p>
    <w:p w:rsidR="002A34AE" w:rsidRPr="005E731B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B909C0" w:rsidRDefault="00B909C0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2A34AE" w:rsidRDefault="002A34AE" w:rsidP="002A3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2A34AE" w:rsidRPr="002A34AE" w:rsidRDefault="00B909C0" w:rsidP="002A3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ПЛАН</w:t>
      </w:r>
    </w:p>
    <w:p w:rsidR="00E601F5" w:rsidRDefault="00B909C0" w:rsidP="002A3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мероприятий по противодействию коррупции</w:t>
      </w:r>
    </w:p>
    <w:p w:rsidR="002A34AE" w:rsidRDefault="002A34AE" w:rsidP="002A3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A34AE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Муниципальном бюджетном дошкольн</w:t>
      </w:r>
      <w:r w:rsidR="00DE49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ом образовательном учреждении детского</w:t>
      </w:r>
      <w:r w:rsidRPr="002A34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сад</w:t>
      </w:r>
      <w:r w:rsidR="00DE49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 «Дюймовочка» г. Ак-Довурака</w:t>
      </w:r>
    </w:p>
    <w:p w:rsidR="00B909C0" w:rsidRPr="002A34AE" w:rsidRDefault="00DE4985" w:rsidP="002A3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2021</w:t>
      </w:r>
      <w:r w:rsidR="00B909C0">
        <w:rPr>
          <w:rFonts w:ascii="Times New Roman" w:hAnsi="Times New Roman" w:cs="Times New Roman"/>
          <w:b/>
          <w:bCs/>
          <w:sz w:val="28"/>
          <w:szCs w:val="28"/>
          <w:lang w:bidi="ru-RU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22</w:t>
      </w:r>
      <w:r w:rsidR="00B909C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учебный год</w:t>
      </w:r>
    </w:p>
    <w:p w:rsidR="002A34AE" w:rsidRPr="002A34AE" w:rsidRDefault="002A34AE" w:rsidP="002A34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2A34AE" w:rsidRDefault="002A34AE" w:rsidP="001443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B909C0" w:rsidRPr="00B909C0" w:rsidRDefault="00B909C0" w:rsidP="00B909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Цель: создание и внедрение организационно-правовых механизмов, нравственно</w:t>
      </w:r>
      <w:r w:rsidR="00D67DE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- психологической атмосферы, направленных на эфф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ективную профилактику коррупции.</w:t>
      </w:r>
    </w:p>
    <w:p w:rsidR="00B909C0" w:rsidRDefault="00B909C0" w:rsidP="00B909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909C0" w:rsidRPr="00B909C0" w:rsidRDefault="00B909C0" w:rsidP="00B909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Задачи:</w:t>
      </w:r>
    </w:p>
    <w:p w:rsidR="00B909C0" w:rsidRPr="00B909C0" w:rsidRDefault="00B909C0" w:rsidP="00B909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B909C0" w:rsidRPr="00B909C0" w:rsidRDefault="00B909C0" w:rsidP="00B909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B909C0" w:rsidRPr="00B909C0" w:rsidRDefault="00B909C0" w:rsidP="00B909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разработка и внедрение организационно — правовых механизмов, снимающих возможность коррупционных действий;</w:t>
      </w:r>
    </w:p>
    <w:p w:rsidR="00B909C0" w:rsidRPr="00B909C0" w:rsidRDefault="00B909C0" w:rsidP="00B909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09C0">
        <w:rPr>
          <w:rFonts w:ascii="Times New Roman" w:hAnsi="Times New Roman" w:cs="Times New Roman"/>
          <w:bCs/>
          <w:sz w:val="28"/>
          <w:szCs w:val="28"/>
          <w:lang w:bidi="ru-RU"/>
        </w:rPr>
        <w:t>содействие реализации прав граждан и организации на доступ к информации о фактах коррупции и коррупциогенных факторах, а также на их свободное освещение в средствах массовой информации (сайт детского сада).</w:t>
      </w:r>
    </w:p>
    <w:p w:rsidR="002A34AE" w:rsidRDefault="002A34AE" w:rsidP="00B909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tbl>
      <w:tblPr>
        <w:tblW w:w="97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39"/>
        <w:gridCol w:w="2268"/>
        <w:gridCol w:w="1961"/>
        <w:gridCol w:w="28"/>
      </w:tblGrid>
      <w:tr w:rsidR="00B46350" w:rsidRPr="00B46350" w:rsidTr="001D0F2B">
        <w:trPr>
          <w:trHeight w:hRule="exact" w:val="56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Срок</w:t>
            </w:r>
          </w:p>
          <w:p w:rsidR="00B46350" w:rsidRPr="00B46350" w:rsidRDefault="00B46350" w:rsidP="00B46350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проведения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Ответственный</w:t>
            </w:r>
          </w:p>
        </w:tc>
      </w:tr>
      <w:tr w:rsidR="00B46350" w:rsidRPr="00B46350" w:rsidTr="001D0F2B">
        <w:trPr>
          <w:gridAfter w:val="1"/>
          <w:wAfter w:w="28" w:type="dxa"/>
          <w:trHeight w:hRule="exact" w:val="562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8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 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правонарушений.</w:t>
            </w:r>
          </w:p>
        </w:tc>
      </w:tr>
      <w:tr w:rsidR="00B46350" w:rsidRPr="00B46350" w:rsidTr="001D0F2B">
        <w:trPr>
          <w:trHeight w:hRule="exact" w:val="8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 Мониторинг изменений действующего законодательства в области противодействия коррупции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156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1.2. Рассмотрение вопросов исполнения законодательства в области противодействия коррупции на общих собраниях трудового коллектива, производственных совещаниях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заседаниях родительского комитета.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D67DE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166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1.3. Издание приказа об утверждении состава рабочей группы по противодействию коррупции, плана мероприятий по противодействию коррупции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новый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учебный год, о назначении лица, ответственного за профилактику коррупционных правонарушений в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Июнь-июль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D67DE8">
        <w:trPr>
          <w:trHeight w:hRule="exact" w:val="87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 Ознакомление работников ДОУ с нормативными документами по антикоррупционной деятельности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D67DE8">
            <w:pPr>
              <w:widowControl w:val="0"/>
              <w:spacing w:after="0" w:line="274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ответственный за профилактику</w:t>
            </w:r>
          </w:p>
        </w:tc>
      </w:tr>
      <w:tr w:rsidR="00B46350" w:rsidRPr="00B46350" w:rsidTr="001D0F2B">
        <w:trPr>
          <w:trHeight w:hRule="exact" w:val="56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Отчет 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финансово-хозяйственной деятельности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ДОУ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D67DE8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 графику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83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Осуществление контроля за соблюдением законодательства РФ в сфере противодействия коррупции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истематически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Заведующий</w:t>
            </w:r>
          </w:p>
        </w:tc>
      </w:tr>
      <w:tr w:rsidR="00B46350" w:rsidRPr="00B46350" w:rsidTr="001D0F2B">
        <w:trPr>
          <w:gridAfter w:val="1"/>
          <w:wAfter w:w="28" w:type="dxa"/>
          <w:trHeight w:hRule="exact" w:val="288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B46350" w:rsidRPr="00B46350" w:rsidTr="001D0F2B">
        <w:trPr>
          <w:trHeight w:hRule="exact" w:val="83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ДОУ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8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Ежегодно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Комиссия по инвентаризации</w:t>
            </w:r>
          </w:p>
        </w:tc>
      </w:tr>
      <w:tr w:rsidR="00B46350" w:rsidRPr="00B46350" w:rsidTr="001D0F2B">
        <w:trPr>
          <w:trHeight w:hRule="exact" w:val="133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1D0F2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2.3. </w:t>
            </w:r>
            <w:r w:rsidR="001D0F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Привлечение к дисциплинарной ответственности педагогических работников, не принимающих должностных мер по обеспечению исполнения антикоррупционного законодательства</w:t>
            </w:r>
            <w:r w:rsidR="00D67D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1D0F2B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факту выявления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1D0F2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56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8B06A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2.4. Информирование родителей о телефоне </w:t>
            </w:r>
            <w:r w:rsidR="008B06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Департамента по 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8B06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 w:rsidR="008B06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8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2.5. Контроль за недопущением фактов неправомерного взимания денежных средств с родителей (законных представителей)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8B06A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 w:rsidR="008B06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</w:p>
        </w:tc>
      </w:tr>
      <w:tr w:rsidR="00B46350" w:rsidRPr="00B46350" w:rsidTr="001D0F2B">
        <w:trPr>
          <w:trHeight w:hRule="exact" w:val="284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2.6. Ведение рубрики «Антикоррупционная деятельность», размещение информации по антикоррупционной тематике на сайте учреждения, а также на стендах в стенах ДОУ:</w:t>
            </w:r>
          </w:p>
          <w:p w:rsidR="00B46350" w:rsidRPr="00B46350" w:rsidRDefault="00B46350" w:rsidP="00B46350">
            <w:pPr>
              <w:widowControl w:val="0"/>
              <w:numPr>
                <w:ilvl w:val="0"/>
                <w:numId w:val="20"/>
              </w:numPr>
              <w:tabs>
                <w:tab w:val="left" w:pos="20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копия лицензии на право ведения образовательной деятельности;</w:t>
            </w:r>
          </w:p>
          <w:p w:rsidR="00B46350" w:rsidRDefault="00B46350" w:rsidP="00B46350">
            <w:pPr>
              <w:widowControl w:val="0"/>
              <w:numPr>
                <w:ilvl w:val="0"/>
                <w:numId w:val="20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 работы;</w:t>
            </w:r>
          </w:p>
          <w:p w:rsidR="001D0F2B" w:rsidRPr="001D0F2B" w:rsidRDefault="001D0F2B" w:rsidP="001D0F2B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after="0"/>
              <w:ind w:firstLine="0"/>
              <w:rPr>
                <w:color w:val="000000"/>
                <w:lang w:eastAsia="ru-RU"/>
              </w:rPr>
            </w:pPr>
            <w:r w:rsidRPr="001D0F2B">
              <w:rPr>
                <w:rStyle w:val="1"/>
                <w:shd w:val="clear" w:color="auto" w:fill="auto"/>
                <w:lang w:eastAsia="ru-RU"/>
              </w:rPr>
              <w:t>график приема граждан заведующим ДОУ по личным вопросам;</w:t>
            </w:r>
          </w:p>
          <w:p w:rsidR="001D0F2B" w:rsidRPr="00B46350" w:rsidRDefault="001D0F2B" w:rsidP="001D0F2B">
            <w:pPr>
              <w:widowControl w:val="0"/>
              <w:numPr>
                <w:ilvl w:val="0"/>
                <w:numId w:val="20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план по антикоррупционной деятельности</w:t>
            </w:r>
            <w:r>
              <w:rPr>
                <w:rStyle w:val="1"/>
                <w:rFonts w:eastAsiaTheme="minorHAnsi"/>
                <w:shd w:val="clear" w:color="auto" w:fill="auto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350" w:rsidRPr="00B46350" w:rsidRDefault="00B46350" w:rsidP="00B463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350" w:rsidRPr="00B46350" w:rsidRDefault="00B46350" w:rsidP="008B06AA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</w:t>
            </w:r>
            <w:r w:rsidR="008B06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</w:t>
            </w:r>
            <w:r w:rsidRPr="00B463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администратор сайта</w:t>
            </w:r>
          </w:p>
        </w:tc>
      </w:tr>
      <w:tr w:rsidR="001D0F2B" w:rsidTr="001D0F2B">
        <w:trPr>
          <w:trHeight w:hRule="exact" w:val="194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lastRenderedPageBreak/>
              <w:t>2.7. Осуществление экспертизы жалоб и обращений граждан, поступающих через системы общего пользования (почтовый, электронный адрес, телефон) на действия (бездействия) заведующе</w:t>
            </w:r>
            <w:r>
              <w:rPr>
                <w:rStyle w:val="1"/>
                <w:rFonts w:eastAsiaTheme="minorHAnsi"/>
                <w:shd w:val="clear" w:color="auto" w:fill="auto"/>
                <w:lang w:eastAsia="ru-RU"/>
              </w:rPr>
              <w:t>й</w:t>
            </w: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 xml:space="preserve">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По мере поступления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Style w:val="1"/>
                <w:rFonts w:eastAsiaTheme="minorHAnsi"/>
                <w:shd w:val="clear" w:color="auto" w:fill="auto"/>
                <w:lang w:eastAsia="ru-RU"/>
              </w:rPr>
              <w:t>Заведующая</w:t>
            </w: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, ответственное лицо, члены комиссии</w:t>
            </w:r>
          </w:p>
        </w:tc>
      </w:tr>
      <w:tr w:rsidR="001D0F2B" w:rsidTr="001D0F2B">
        <w:trPr>
          <w:trHeight w:hRule="exact" w:val="102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2.8. Проведение оценки должностных обязанностей работников, исполнение которых в наибольшей мере подтверждено риску коррупционных проявлений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В течение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Style w:val="1"/>
                <w:rFonts w:eastAsiaTheme="minorHAnsi"/>
                <w:shd w:val="clear" w:color="auto" w:fill="auto"/>
                <w:lang w:eastAsia="ru-RU"/>
              </w:rPr>
              <w:t>Заведующая</w:t>
            </w: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, ответственное лицо, члены комиссии</w:t>
            </w:r>
          </w:p>
        </w:tc>
      </w:tr>
      <w:tr w:rsidR="001D0F2B" w:rsidTr="001D0F2B">
        <w:trPr>
          <w:trHeight w:hRule="exact" w:val="98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2.9. Проведение групповых и общих родительских собраний с целью разъяснения политики ДОУ в отношении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1 раз в год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Pr="001D0F2B" w:rsidRDefault="001D0F2B" w:rsidP="008B06AA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Заведующ</w:t>
            </w:r>
            <w:r w:rsidR="008B06AA">
              <w:rPr>
                <w:rStyle w:val="1"/>
                <w:rFonts w:eastAsiaTheme="minorHAnsi"/>
                <w:shd w:val="clear" w:color="auto" w:fill="auto"/>
                <w:lang w:eastAsia="ru-RU"/>
              </w:rPr>
              <w:t>ая</w:t>
            </w:r>
          </w:p>
        </w:tc>
      </w:tr>
      <w:tr w:rsidR="001D0F2B" w:rsidTr="001D0F2B">
        <w:trPr>
          <w:trHeight w:hRule="exact" w:val="70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8B06AA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 xml:space="preserve">2.10. Проведение отчетов заведующего ДОУ перед родителями воспитанников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1 раз в год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Pr="001D0F2B" w:rsidRDefault="001D0F2B" w:rsidP="008B06AA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Заведующ</w:t>
            </w:r>
            <w:r w:rsidR="008B06AA">
              <w:rPr>
                <w:rStyle w:val="1"/>
                <w:rFonts w:eastAsiaTheme="minorHAnsi"/>
                <w:shd w:val="clear" w:color="auto" w:fill="auto"/>
                <w:lang w:eastAsia="ru-RU"/>
              </w:rPr>
              <w:t>ая</w:t>
            </w:r>
          </w:p>
        </w:tc>
      </w:tr>
      <w:tr w:rsidR="001D0F2B" w:rsidTr="001D0F2B">
        <w:trPr>
          <w:trHeight w:hRule="exact" w:val="99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2.11. Инструктивные совещания работников ДОУ «Коррупция и ответственность за коррупционные деяния»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Pr="001D0F2B" w:rsidRDefault="001D0F2B" w:rsidP="001D0F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В течение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Pr="001D0F2B" w:rsidRDefault="001D0F2B" w:rsidP="008B06AA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D0F2B">
              <w:rPr>
                <w:rStyle w:val="1"/>
                <w:rFonts w:eastAsiaTheme="minorHAnsi"/>
                <w:shd w:val="clear" w:color="auto" w:fill="auto"/>
                <w:lang w:eastAsia="ru-RU"/>
              </w:rPr>
              <w:t>Заведующ</w:t>
            </w:r>
            <w:r w:rsidR="008B06AA">
              <w:rPr>
                <w:rStyle w:val="1"/>
                <w:rFonts w:eastAsiaTheme="minorHAnsi"/>
                <w:shd w:val="clear" w:color="auto" w:fill="auto"/>
                <w:lang w:eastAsia="ru-RU"/>
              </w:rPr>
              <w:t>ая</w:t>
            </w:r>
          </w:p>
        </w:tc>
      </w:tr>
      <w:tr w:rsidR="001D0F2B" w:rsidTr="008B06AA">
        <w:trPr>
          <w:trHeight w:hRule="exact" w:val="562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78" w:lineRule="exact"/>
              <w:ind w:left="440" w:hanging="280"/>
              <w:jc w:val="left"/>
            </w:pPr>
            <w:r>
              <w:rPr>
                <w:rStyle w:val="ab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1D0F2B" w:rsidTr="008B06AA">
        <w:trPr>
          <w:trHeight w:hRule="exact" w:val="111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right="132" w:firstLine="0"/>
            </w:pPr>
            <w:r>
              <w:rPr>
                <w:rStyle w:val="1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83" w:lineRule="exact"/>
              <w:ind w:left="400" w:firstLine="0"/>
              <w:jc w:val="left"/>
            </w:pPr>
            <w:r>
              <w:rPr>
                <w:rStyle w:val="1"/>
              </w:rPr>
              <w:t>Ежегодно 9 декабря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1"/>
              </w:rPr>
              <w:t>Воспитатели групп, специалисты</w:t>
            </w:r>
          </w:p>
        </w:tc>
      </w:tr>
      <w:tr w:rsidR="001D0F2B" w:rsidTr="008B06AA">
        <w:trPr>
          <w:trHeight w:hRule="exact" w:val="139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right="132" w:firstLine="0"/>
            </w:pPr>
            <w:r>
              <w:rPr>
                <w:rStyle w:val="1"/>
              </w:rPr>
              <w:t>3.2. Проведение дня гражданской и правовой сознательности «Мой выбор» (проведение занятий по правам ребенка, тематических конкурсов и выставок «Мои права» (по мотивам сказок народов мира) среди воспитанников, родительских собраний)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left="400" w:firstLine="0"/>
              <w:jc w:val="left"/>
            </w:pPr>
            <w:r>
              <w:rPr>
                <w:rStyle w:val="1"/>
              </w:rPr>
              <w:t>Ежегодно 20 ноября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1"/>
              </w:rPr>
              <w:t>Воспитатели групп, специалисты</w:t>
            </w:r>
          </w:p>
        </w:tc>
      </w:tr>
      <w:tr w:rsidR="001D0F2B" w:rsidTr="008B06AA">
        <w:trPr>
          <w:trHeight w:hRule="exact" w:val="83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right="132" w:firstLine="0"/>
            </w:pPr>
            <w:r>
              <w:rPr>
                <w:rStyle w:val="1"/>
              </w:rPr>
              <w:t>3.3. Организация участия всех работников ДОУ в работе по вопросам формирования антикоррупционного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left="400" w:firstLine="0"/>
              <w:jc w:val="left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Ответственный за профилактику</w:t>
            </w:r>
          </w:p>
        </w:tc>
      </w:tr>
      <w:tr w:rsidR="001D0F2B" w:rsidTr="008B06AA">
        <w:trPr>
          <w:trHeight w:hRule="exact" w:val="8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8B06AA" w:rsidP="008B06AA">
            <w:pPr>
              <w:pStyle w:val="21"/>
              <w:shd w:val="clear" w:color="auto" w:fill="auto"/>
              <w:spacing w:after="0"/>
              <w:ind w:left="142" w:right="132" w:hanging="680"/>
            </w:pPr>
            <w:r>
              <w:rPr>
                <w:rStyle w:val="1"/>
              </w:rPr>
              <w:t>3</w:t>
            </w:r>
            <w:r w:rsidR="001D0F2B">
              <w:rPr>
                <w:rStyle w:val="1"/>
              </w:rPr>
              <w:t xml:space="preserve">3.6. </w:t>
            </w:r>
            <w:r>
              <w:rPr>
                <w:rStyle w:val="1"/>
              </w:rPr>
              <w:t xml:space="preserve">3.4. </w:t>
            </w:r>
            <w:r w:rsidR="001D0F2B">
              <w:rPr>
                <w:rStyle w:val="1"/>
              </w:rPr>
              <w:t>Проведение занятий с воспитанниками с целью ознакомления их с личными правами и обязанностями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left="400" w:firstLine="0"/>
              <w:jc w:val="left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Воспитатели групп</w:t>
            </w:r>
          </w:p>
        </w:tc>
      </w:tr>
      <w:tr w:rsidR="001D0F2B" w:rsidTr="008B06AA">
        <w:trPr>
          <w:trHeight w:hRule="exact" w:val="562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83" w:lineRule="exact"/>
              <w:ind w:left="440" w:right="132" w:hanging="280"/>
              <w:jc w:val="left"/>
            </w:pPr>
            <w:r>
              <w:rPr>
                <w:rStyle w:val="ab"/>
              </w:rPr>
              <w:t>4. Обеспечение доступа родителям (законным представителям) к информации о деятельности ДОУ, установление обратной связи.</w:t>
            </w:r>
          </w:p>
        </w:tc>
      </w:tr>
      <w:tr w:rsidR="001D0F2B" w:rsidTr="008B06AA">
        <w:trPr>
          <w:trHeight w:hRule="exact" w:val="56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83" w:lineRule="exact"/>
              <w:ind w:right="132" w:firstLine="0"/>
            </w:pPr>
            <w:r>
              <w:rPr>
                <w:rStyle w:val="1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left="400" w:firstLine="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8B06AA">
            <w:pPr>
              <w:pStyle w:val="2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Заведующ</w:t>
            </w:r>
            <w:r w:rsidR="008B06AA">
              <w:rPr>
                <w:rStyle w:val="1"/>
              </w:rPr>
              <w:t>ая</w:t>
            </w:r>
          </w:p>
        </w:tc>
      </w:tr>
      <w:tr w:rsidR="001D0F2B" w:rsidTr="008B06AA">
        <w:trPr>
          <w:trHeight w:hRule="exact" w:val="140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right="132" w:firstLine="0"/>
            </w:pPr>
            <w:r>
              <w:rPr>
                <w:rStyle w:val="1"/>
              </w:rPr>
              <w:t>4.2. Обеспечение функционирования сайта ДОУ для размещения на нем информации о деятельности ДОУ (образовательной, финансово-хозяйственной), отчета по результатам самообследования, информации об осуществлении мер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left="400" w:firstLine="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8B06AA">
            <w:pPr>
              <w:pStyle w:val="2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"/>
              </w:rPr>
              <w:t>Заведующ</w:t>
            </w:r>
            <w:r w:rsidR="008B06AA">
              <w:rPr>
                <w:rStyle w:val="1"/>
              </w:rPr>
              <w:t>ая</w:t>
            </w:r>
            <w:r>
              <w:rPr>
                <w:rStyle w:val="1"/>
              </w:rPr>
              <w:t>, администратор сайта</w:t>
            </w:r>
          </w:p>
        </w:tc>
      </w:tr>
      <w:tr w:rsidR="001D0F2B" w:rsidTr="008B06AA">
        <w:trPr>
          <w:trHeight w:hRule="exact" w:val="140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/>
              <w:ind w:right="132" w:firstLine="0"/>
              <w:rPr>
                <w:rStyle w:val="1"/>
              </w:rPr>
            </w:pPr>
            <w:r>
              <w:rPr>
                <w:rStyle w:val="1"/>
              </w:rPr>
              <w:t>4.3. Обеспечение наличия в ДОУ журнала регистрации обращений, жалоб граждан и юридических лиц.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30" w:lineRule="exact"/>
              <w:ind w:left="40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Постоянно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F2B" w:rsidRDefault="001D0F2B" w:rsidP="001D0F2B">
            <w:pPr>
              <w:pStyle w:val="21"/>
              <w:shd w:val="clear" w:color="auto" w:fill="auto"/>
              <w:spacing w:after="0" w:line="269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Заведующая</w:t>
            </w:r>
          </w:p>
        </w:tc>
      </w:tr>
    </w:tbl>
    <w:p w:rsidR="00B909C0" w:rsidRPr="00B909C0" w:rsidRDefault="00B909C0" w:rsidP="004F2A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bookmarkStart w:id="1" w:name="_GoBack"/>
      <w:bookmarkEnd w:id="0"/>
      <w:bookmarkEnd w:id="1"/>
    </w:p>
    <w:sectPr w:rsidR="00B909C0" w:rsidRPr="00B909C0" w:rsidSect="0087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5F" w:rsidRDefault="001D475F" w:rsidP="002A34AE">
      <w:pPr>
        <w:spacing w:after="0" w:line="240" w:lineRule="auto"/>
      </w:pPr>
      <w:r>
        <w:separator/>
      </w:r>
    </w:p>
  </w:endnote>
  <w:endnote w:type="continuationSeparator" w:id="0">
    <w:p w:rsidR="001D475F" w:rsidRDefault="001D475F" w:rsidP="002A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5F" w:rsidRDefault="001D475F" w:rsidP="002A34AE">
      <w:pPr>
        <w:spacing w:after="0" w:line="240" w:lineRule="auto"/>
      </w:pPr>
      <w:r>
        <w:separator/>
      </w:r>
    </w:p>
  </w:footnote>
  <w:footnote w:type="continuationSeparator" w:id="0">
    <w:p w:rsidR="001D475F" w:rsidRDefault="001D475F" w:rsidP="002A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232"/>
    <w:multiLevelType w:val="multilevel"/>
    <w:tmpl w:val="B81813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A5C54"/>
    <w:multiLevelType w:val="multilevel"/>
    <w:tmpl w:val="84A4F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B2B67"/>
    <w:multiLevelType w:val="multilevel"/>
    <w:tmpl w:val="8064F2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854B2"/>
    <w:multiLevelType w:val="multilevel"/>
    <w:tmpl w:val="E8A6BC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44CAB"/>
    <w:multiLevelType w:val="hybridMultilevel"/>
    <w:tmpl w:val="2896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C37B5"/>
    <w:multiLevelType w:val="hybridMultilevel"/>
    <w:tmpl w:val="9170080E"/>
    <w:lvl w:ilvl="0" w:tplc="C8E20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06854"/>
    <w:multiLevelType w:val="multilevel"/>
    <w:tmpl w:val="71240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6396B"/>
    <w:multiLevelType w:val="multilevel"/>
    <w:tmpl w:val="F724D0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B91BC4"/>
    <w:multiLevelType w:val="multilevel"/>
    <w:tmpl w:val="BB2AC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23A35"/>
    <w:multiLevelType w:val="multilevel"/>
    <w:tmpl w:val="CA140D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31493"/>
    <w:multiLevelType w:val="hybridMultilevel"/>
    <w:tmpl w:val="FB48AE44"/>
    <w:lvl w:ilvl="0" w:tplc="C8E2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D422E"/>
    <w:multiLevelType w:val="multilevel"/>
    <w:tmpl w:val="3DA2C50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56645E"/>
    <w:multiLevelType w:val="hybridMultilevel"/>
    <w:tmpl w:val="640A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27E87"/>
    <w:multiLevelType w:val="multilevel"/>
    <w:tmpl w:val="CDFE3C3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B70A1D"/>
    <w:multiLevelType w:val="multilevel"/>
    <w:tmpl w:val="68FC2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67F2D"/>
    <w:multiLevelType w:val="hybridMultilevel"/>
    <w:tmpl w:val="71FC5F5E"/>
    <w:lvl w:ilvl="0" w:tplc="C8E20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E1B46"/>
    <w:multiLevelType w:val="multilevel"/>
    <w:tmpl w:val="07C2DDD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/>
      </w:rPr>
    </w:lvl>
  </w:abstractNum>
  <w:abstractNum w:abstractNumId="17">
    <w:nsid w:val="6F155B2D"/>
    <w:multiLevelType w:val="multilevel"/>
    <w:tmpl w:val="15CA6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084C08"/>
    <w:multiLevelType w:val="multilevel"/>
    <w:tmpl w:val="16121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C4433D"/>
    <w:multiLevelType w:val="multilevel"/>
    <w:tmpl w:val="662865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712625"/>
    <w:multiLevelType w:val="multilevel"/>
    <w:tmpl w:val="44ACCB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8"/>
  </w:num>
  <w:num w:numId="7">
    <w:abstractNumId w:val="4"/>
  </w:num>
  <w:num w:numId="8">
    <w:abstractNumId w:val="15"/>
  </w:num>
  <w:num w:numId="9">
    <w:abstractNumId w:val="11"/>
  </w:num>
  <w:num w:numId="10">
    <w:abstractNumId w:val="10"/>
  </w:num>
  <w:num w:numId="11">
    <w:abstractNumId w:val="7"/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0"/>
  </w:num>
  <w:num w:numId="15">
    <w:abstractNumId w:val="19"/>
  </w:num>
  <w:num w:numId="16">
    <w:abstractNumId w:val="0"/>
  </w:num>
  <w:num w:numId="17">
    <w:abstractNumId w:val="9"/>
  </w:num>
  <w:num w:numId="18">
    <w:abstractNumId w:val="2"/>
  </w:num>
  <w:num w:numId="19">
    <w:abstractNumId w:val="1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310"/>
    <w:rsid w:val="00002CFD"/>
    <w:rsid w:val="000738AE"/>
    <w:rsid w:val="0007612E"/>
    <w:rsid w:val="000A69F2"/>
    <w:rsid w:val="00144310"/>
    <w:rsid w:val="001B32A3"/>
    <w:rsid w:val="001D0F2B"/>
    <w:rsid w:val="001D475F"/>
    <w:rsid w:val="00270C81"/>
    <w:rsid w:val="002A34AE"/>
    <w:rsid w:val="00315D0C"/>
    <w:rsid w:val="003730E0"/>
    <w:rsid w:val="00377EAD"/>
    <w:rsid w:val="0042656B"/>
    <w:rsid w:val="004C75F7"/>
    <w:rsid w:val="004F2AAB"/>
    <w:rsid w:val="0056159B"/>
    <w:rsid w:val="005E3D8E"/>
    <w:rsid w:val="005E731B"/>
    <w:rsid w:val="00602655"/>
    <w:rsid w:val="006320CE"/>
    <w:rsid w:val="00686DEF"/>
    <w:rsid w:val="00870577"/>
    <w:rsid w:val="008B06AA"/>
    <w:rsid w:val="008D5DC9"/>
    <w:rsid w:val="008E0368"/>
    <w:rsid w:val="009E30C2"/>
    <w:rsid w:val="00A267D2"/>
    <w:rsid w:val="00A354CC"/>
    <w:rsid w:val="00A708E8"/>
    <w:rsid w:val="00AF2B75"/>
    <w:rsid w:val="00B12917"/>
    <w:rsid w:val="00B446D3"/>
    <w:rsid w:val="00B46350"/>
    <w:rsid w:val="00B909C0"/>
    <w:rsid w:val="00C05A44"/>
    <w:rsid w:val="00CF7C09"/>
    <w:rsid w:val="00D66135"/>
    <w:rsid w:val="00D67DE8"/>
    <w:rsid w:val="00DB04C7"/>
    <w:rsid w:val="00DD20EC"/>
    <w:rsid w:val="00DE4985"/>
    <w:rsid w:val="00E149E2"/>
    <w:rsid w:val="00E3537A"/>
    <w:rsid w:val="00E476CE"/>
    <w:rsid w:val="00E601F5"/>
    <w:rsid w:val="00E86255"/>
    <w:rsid w:val="00E942BE"/>
    <w:rsid w:val="00EA29A6"/>
    <w:rsid w:val="00EB4C38"/>
    <w:rsid w:val="00F0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1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43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43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AE"/>
  </w:style>
  <w:style w:type="paragraph" w:styleId="a6">
    <w:name w:val="footer"/>
    <w:basedOn w:val="a"/>
    <w:link w:val="a7"/>
    <w:uiPriority w:val="99"/>
    <w:unhideWhenUsed/>
    <w:rsid w:val="002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AE"/>
  </w:style>
  <w:style w:type="paragraph" w:styleId="a8">
    <w:name w:val="Balloon Text"/>
    <w:basedOn w:val="a"/>
    <w:link w:val="a9"/>
    <w:uiPriority w:val="99"/>
    <w:semiHidden/>
    <w:unhideWhenUsed/>
    <w:rsid w:val="006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21"/>
    <w:rsid w:val="001D0F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a"/>
    <w:rsid w:val="001D0F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1D0F2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a"/>
    <w:rsid w:val="001D0F2B"/>
    <w:pPr>
      <w:widowControl w:val="0"/>
      <w:shd w:val="clear" w:color="auto" w:fill="FFFFFF"/>
      <w:spacing w:after="24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17</cp:revision>
  <cp:lastPrinted>2019-07-10T01:09:00Z</cp:lastPrinted>
  <dcterms:created xsi:type="dcterms:W3CDTF">2018-06-18T04:53:00Z</dcterms:created>
  <dcterms:modified xsi:type="dcterms:W3CDTF">2022-02-04T06:33:00Z</dcterms:modified>
</cp:coreProperties>
</file>